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65BB" w:rsidRDefault="007C273A" w:rsidP="007C273A">
      <w:pPr>
        <w:jc w:val="center"/>
        <w:rPr>
          <w:b/>
        </w:rPr>
      </w:pPr>
      <w:r w:rsidRPr="007C273A">
        <w:rPr>
          <w:b/>
        </w:rPr>
        <w:t>Болезни нервной системы</w:t>
      </w:r>
    </w:p>
    <w:p w:rsidR="007C273A" w:rsidRDefault="007C273A" w:rsidP="007C273A">
      <w:pPr>
        <w:jc w:val="center"/>
      </w:pPr>
    </w:p>
    <w:p w:rsidR="007C273A" w:rsidRPr="007C273A" w:rsidRDefault="007C273A" w:rsidP="007C273A">
      <w:pPr>
        <w:pStyle w:val="a3"/>
        <w:numPr>
          <w:ilvl w:val="0"/>
          <w:numId w:val="1"/>
        </w:numPr>
        <w:jc w:val="both"/>
        <w:rPr>
          <w:b/>
        </w:rPr>
      </w:pPr>
      <w:r w:rsidRPr="007C273A">
        <w:rPr>
          <w:b/>
        </w:rPr>
        <w:t>Парезы и параличи</w:t>
      </w:r>
    </w:p>
    <w:p w:rsidR="007C273A" w:rsidRDefault="007C273A" w:rsidP="007C273A">
      <w:pPr>
        <w:ind w:firstLine="708"/>
        <w:jc w:val="both"/>
      </w:pPr>
      <w:r>
        <w:t xml:space="preserve">Парез - ослабление произвольных движений, паралич - полное выпадение двигательных функций. Различают </w:t>
      </w:r>
      <w:r w:rsidRPr="007C273A">
        <w:rPr>
          <w:i/>
        </w:rPr>
        <w:t>периферический и центральный</w:t>
      </w:r>
      <w:r>
        <w:t xml:space="preserve"> параличи. Первый возникает в результате поражения аксона в любом месте пути к периферии от двигательного нейрона, лежащего в переднем роге спинного мозга. Центральный паралич обусловлен поражением двигательных нейронов - пирамидных клеток двигательной области коры головного мозга или пирамидного пути.</w:t>
      </w:r>
    </w:p>
    <w:p w:rsidR="007C273A" w:rsidRDefault="007C273A" w:rsidP="007C273A">
      <w:pPr>
        <w:ind w:firstLine="708"/>
        <w:jc w:val="both"/>
      </w:pPr>
      <w:r>
        <w:t xml:space="preserve">Парезы и параличи могут проявляться в виде </w:t>
      </w:r>
      <w:proofErr w:type="spellStart"/>
      <w:r w:rsidRPr="007C273A">
        <w:rPr>
          <w:i/>
        </w:rPr>
        <w:t>моноплегии</w:t>
      </w:r>
      <w:proofErr w:type="spellEnd"/>
      <w:r>
        <w:t xml:space="preserve"> - поражение одной конечности; </w:t>
      </w:r>
      <w:r w:rsidRPr="007C273A">
        <w:rPr>
          <w:i/>
        </w:rPr>
        <w:t>параплегии</w:t>
      </w:r>
      <w:r>
        <w:t xml:space="preserve"> - паралич обеих грудных или тазовых конечностей; гемиплегии - паралич конечностей одной стороны; </w:t>
      </w:r>
      <w:proofErr w:type="spellStart"/>
      <w:r w:rsidRPr="007C273A">
        <w:rPr>
          <w:i/>
        </w:rPr>
        <w:t>тетраплегии</w:t>
      </w:r>
      <w:proofErr w:type="spellEnd"/>
      <w:r w:rsidRPr="007C273A">
        <w:rPr>
          <w:i/>
        </w:rPr>
        <w:t xml:space="preserve"> </w:t>
      </w:r>
      <w:r>
        <w:t>- паралич грудных и тазовых конечностей. Эти виды параличей, как правило, центрального происхождения либо обусловлены поражением сплетений.</w:t>
      </w:r>
    </w:p>
    <w:p w:rsidR="007C273A" w:rsidRDefault="007C273A" w:rsidP="007C273A">
      <w:pPr>
        <w:ind w:firstLine="708"/>
        <w:jc w:val="both"/>
      </w:pPr>
      <w:r w:rsidRPr="007C273A">
        <w:rPr>
          <w:i/>
        </w:rPr>
        <w:t>Патогенез и клинические признаки.</w:t>
      </w:r>
      <w:r>
        <w:t xml:space="preserve"> При поражении периферического двигательного нейрона или его аксона прерывается спинальная рефлекторная дуга и в мышцу прекращают поступать нервные импульсы, в результате возникает атонический паралич; мышца становится вялой, дряблой и подвергается атрофии. Кроме того, при периферическом параличе исчезают сухожильный и кожный рефлексы (арефлексия). Вскоре наступают количественные и качественные изменения </w:t>
      </w:r>
      <w:proofErr w:type="spellStart"/>
      <w:r>
        <w:t>электровозбудимости</w:t>
      </w:r>
      <w:proofErr w:type="spellEnd"/>
      <w:r>
        <w:t xml:space="preserve">, указывающие на частичную или полную реакцию перерождения. В атрофирующихся мышцах наблюдаются фибриллярные и </w:t>
      </w:r>
      <w:proofErr w:type="spellStart"/>
      <w:r>
        <w:t>фасцикулярные</w:t>
      </w:r>
      <w:proofErr w:type="spellEnd"/>
      <w:r>
        <w:t xml:space="preserve"> подергивания как следствие раздражения патологическим процессом еще не погибших нейронов. Удар молоточком по мышце, в которой атрофия распространилась не на всю мышечную ткань, вызывает появление резко выраженного валика. При длительном периферическом параличе могут развиваться вторичные контрактуры в антагонистах парализованных мышц </w:t>
      </w:r>
      <w:r>
        <w:lastRenderedPageBreak/>
        <w:t>(рис. 47). Таким образом периферический паралич характеризуется мышечными атрофиями, атонией, арефлексией и реакцией перерождения.</w:t>
      </w:r>
    </w:p>
    <w:p w:rsidR="007C273A" w:rsidRDefault="007C273A" w:rsidP="007C273A">
      <w:pPr>
        <w:ind w:firstLine="0"/>
        <w:jc w:val="both"/>
      </w:pPr>
      <w:r w:rsidRPr="007C273A">
        <w:drawing>
          <wp:inline distT="0" distB="0" distL="0" distR="0">
            <wp:extent cx="5940425" cy="5020662"/>
            <wp:effectExtent l="0" t="0" r="3175" b="8890"/>
            <wp:docPr id="1" name="Рисунок 1" descr="Парезы и параличи нерв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арезы и параличи нервов"/>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0425" cy="5020662"/>
                    </a:xfrm>
                    <a:prstGeom prst="rect">
                      <a:avLst/>
                    </a:prstGeom>
                    <a:noFill/>
                    <a:ln>
                      <a:noFill/>
                    </a:ln>
                  </pic:spPr>
                </pic:pic>
              </a:graphicData>
            </a:graphic>
          </wp:inline>
        </w:drawing>
      </w:r>
    </w:p>
    <w:p w:rsidR="007C273A" w:rsidRDefault="007C273A" w:rsidP="007C273A">
      <w:pPr>
        <w:jc w:val="both"/>
      </w:pPr>
      <w:r>
        <w:t xml:space="preserve">При поражении центрального двигательного нейрона или его пирамидных путей возникает центральный спастический паралич, при этом функция сегментарного аппарата спинного мозга не выпадает, как при периферических параличах, а, наоборот, растормаживается вследствие снятия тормозного влияния коры мозга. В результате этого усиливается рефлекторная функция расторможенных сегментов спинного мозга, что сопровождается повышением рефлекторного тонуса и сухожильных рефлексов. </w:t>
      </w:r>
      <w:proofErr w:type="spellStart"/>
      <w:proofErr w:type="gramStart"/>
      <w:r>
        <w:t>Необходи-мо</w:t>
      </w:r>
      <w:proofErr w:type="spellEnd"/>
      <w:proofErr w:type="gramEnd"/>
      <w:r>
        <w:t xml:space="preserve"> отметить, что в начале развития центрального паралича, если он развивается быстро, вместо гипертонии возникает гипотония, как и при периферическом параличе. Это объясняется тем, что при повреждении мозга торможение </w:t>
      </w:r>
      <w:proofErr w:type="spellStart"/>
      <w:r>
        <w:t>иррадиирует</w:t>
      </w:r>
      <w:proofErr w:type="spellEnd"/>
      <w:r>
        <w:t xml:space="preserve"> вначале по всему мозгу, затем сильнее и дольше удерживается в </w:t>
      </w:r>
      <w:r>
        <w:lastRenderedPageBreak/>
        <w:t>зоне непосредственного повреждения. Возникшее торможение через несколько дней сменяется повышенной возбудимостью. При этом повышаются только сухожильные рефлексы, кожные, наоборот, понижаются и даже исчезают, видимо, в результате замыкания кожной рефлекторной дуги в коре головного мозга.</w:t>
      </w:r>
    </w:p>
    <w:p w:rsidR="007C273A" w:rsidRDefault="007C273A" w:rsidP="007C273A">
      <w:pPr>
        <w:jc w:val="both"/>
      </w:pPr>
      <w:r>
        <w:t xml:space="preserve">Трофические изменения в мышцах обычно отсутствуют, лишь иногда отмечается незначительная диффузная атрофия, связанная с расстройством </w:t>
      </w:r>
      <w:proofErr w:type="spellStart"/>
      <w:r>
        <w:t>крово</w:t>
      </w:r>
      <w:proofErr w:type="spellEnd"/>
      <w:r>
        <w:t xml:space="preserve">- и </w:t>
      </w:r>
      <w:proofErr w:type="spellStart"/>
      <w:r>
        <w:t>лимфообращения</w:t>
      </w:r>
      <w:proofErr w:type="spellEnd"/>
      <w:r>
        <w:t xml:space="preserve">; иногда устанавливается повышение порога возбудимости мышцы; фибриллярные и </w:t>
      </w:r>
      <w:proofErr w:type="spellStart"/>
      <w:r>
        <w:t>фасцикулярные</w:t>
      </w:r>
      <w:proofErr w:type="spellEnd"/>
      <w:r>
        <w:t xml:space="preserve"> подергивания и реакция перерождения отсутствуют. Итак, центральный паралич проявляется гипертонией, сухожильной </w:t>
      </w:r>
      <w:proofErr w:type="spellStart"/>
      <w:r>
        <w:t>гиперрефлексией</w:t>
      </w:r>
      <w:proofErr w:type="spellEnd"/>
      <w:r>
        <w:t xml:space="preserve"> при отсутствии атрофии и качественных</w:t>
      </w:r>
      <w:r>
        <w:t xml:space="preserve"> изменений электропроводимости.</w:t>
      </w:r>
    </w:p>
    <w:p w:rsidR="007C273A" w:rsidRDefault="007C273A" w:rsidP="007C273A">
      <w:pPr>
        <w:jc w:val="both"/>
      </w:pPr>
      <w:r w:rsidRPr="007C273A">
        <w:rPr>
          <w:i/>
        </w:rPr>
        <w:t xml:space="preserve">Диагноз </w:t>
      </w:r>
      <w:r>
        <w:t xml:space="preserve">ставят на основании клинических признаков. При парезе периферических нервов отмечается вялое, замедленное сокращение мышц при сгибании или разгибании конечности либо полное выключение функции соответствующих мышц при сохранении тактильной чувствительности (глубокий парез). В отличие от этого при периферическом параличе полностью выключаются сократительная функция мышц и все виды чувствительности </w:t>
      </w:r>
      <w:proofErr w:type="spellStart"/>
      <w:r>
        <w:t>дистальнее</w:t>
      </w:r>
      <w:proofErr w:type="spellEnd"/>
      <w:r>
        <w:t xml:space="preserve"> зоны повреждения. Опорная и двигательная функция конечности нарушаются. Парализованные мускулы </w:t>
      </w:r>
      <w:proofErr w:type="spellStart"/>
      <w:r>
        <w:t>атоничны</w:t>
      </w:r>
      <w:proofErr w:type="spellEnd"/>
      <w:r>
        <w:t>, рефлексы кожный и сухожильный отсутствуют, в последующем развивается атрофия. Для центральных параличей характерно усиление сухожильных рефлексов и повышен</w:t>
      </w:r>
      <w:r>
        <w:t>ие тонуса парализованной мышцы.</w:t>
      </w:r>
    </w:p>
    <w:p w:rsidR="007C273A" w:rsidRDefault="007C273A" w:rsidP="007C273A">
      <w:pPr>
        <w:jc w:val="both"/>
      </w:pPr>
      <w:r>
        <w:t xml:space="preserve">Для уточнения степени повреждения нервного ствола целесообразно исследовать его </w:t>
      </w:r>
      <w:proofErr w:type="spellStart"/>
      <w:r>
        <w:t>электровозбудимость</w:t>
      </w:r>
      <w:proofErr w:type="spellEnd"/>
      <w:r>
        <w:t>. При парезе и параличе происходит резкое нарушение или выпадение сократительной способности соответствующих мускулов под воздействием на них или на соответствующий нерв фарадическим или гальваническим током.</w:t>
      </w:r>
    </w:p>
    <w:p w:rsidR="007C273A" w:rsidRDefault="007C273A" w:rsidP="007C273A">
      <w:pPr>
        <w:jc w:val="both"/>
      </w:pPr>
    </w:p>
    <w:p w:rsidR="007C273A" w:rsidRDefault="007C273A" w:rsidP="007C273A">
      <w:pPr>
        <w:jc w:val="both"/>
      </w:pPr>
    </w:p>
    <w:p w:rsidR="007C273A" w:rsidRDefault="007C273A" w:rsidP="007C273A">
      <w:pPr>
        <w:jc w:val="both"/>
      </w:pPr>
      <w:r w:rsidRPr="007C273A">
        <w:rPr>
          <w:i/>
        </w:rPr>
        <w:lastRenderedPageBreak/>
        <w:t>Течение и прогноз</w:t>
      </w:r>
      <w:r>
        <w:t xml:space="preserve"> периферических травматических параличей зависят от характера повреждения нервов. Сотрясения, растяжения и ушибы, ишемия нервов вследствие сдавливания обычно протекают благоприятно и заканчиваются при правильном лечении выздоровлением животного. Длительные сдавливания значительной силы (сильное и длительное сдавливание наложенным жгутом на конечность и пр.), размозжение, надрывы и тем более разрывы нервов не всегда заканчиваются восстановлением проводимости даже при длительном комплексном лечении. При легких ушибах, растяжениях, </w:t>
      </w:r>
      <w:proofErr w:type="spellStart"/>
      <w:r>
        <w:t>сдавливаниях</w:t>
      </w:r>
      <w:proofErr w:type="spellEnd"/>
      <w:r>
        <w:t xml:space="preserve"> и ишемиях парезы и параличи излечиваются в течение двух-трех месяцев, двигательная функция начинает восстанавливаться раньше. В остальных упомянутых случаях выздоровление наступает через 6 месяцев и позднее. Все зависит от степени повреждения, правильности и начала лечения. Чем раньше предпринято лечение, тем скорее наступает выздоровление.</w:t>
      </w:r>
    </w:p>
    <w:p w:rsidR="007C273A" w:rsidRDefault="007C273A" w:rsidP="007C273A">
      <w:pPr>
        <w:jc w:val="both"/>
      </w:pPr>
      <w:r>
        <w:t>Хронические параличи труднее поддаются лечению, а при наличии значительных рубцов успех может быть достигнут лишь после оперативного иссечения</w:t>
      </w:r>
      <w:r>
        <w:t xml:space="preserve"> рубца и сшивания концов нерва.</w:t>
      </w:r>
    </w:p>
    <w:p w:rsidR="007C273A" w:rsidRDefault="007C273A" w:rsidP="007C273A">
      <w:pPr>
        <w:jc w:val="both"/>
      </w:pPr>
      <w:r w:rsidRPr="007C273A">
        <w:rPr>
          <w:i/>
        </w:rPr>
        <w:t xml:space="preserve">Лечение </w:t>
      </w:r>
      <w:r>
        <w:t>должно быть комплексным и охранительным. Оно малоэффективно при запущенных параличах с признаками глубоких мышечных атрофии, вторичн</w:t>
      </w:r>
      <w:r>
        <w:t>ых контрактур, трофических язв.</w:t>
      </w:r>
    </w:p>
    <w:p w:rsidR="007C273A" w:rsidRDefault="007C273A" w:rsidP="007C273A">
      <w:pPr>
        <w:jc w:val="both"/>
      </w:pPr>
      <w:r>
        <w:t xml:space="preserve">При свежих травматических и другой этиологии парезах и параличах необходимо создать покой. Для снятия боли, уменьшения проницаемости сосудов целесообразна короткая новокаиновая блокада с гидрокортизоном (0,002 на 1 кг массы животного) с последующим теплым окутыванием (в течение первых суток недопустимы массажи и применение значительных тепловых процедур). При наличии аппаратуры со вторых суток делают ионофорез новокаина и внутримышечно вводят витамины, </w:t>
      </w:r>
      <w:proofErr w:type="spellStart"/>
      <w:r>
        <w:t>прозерин</w:t>
      </w:r>
      <w:proofErr w:type="spellEnd"/>
      <w:r>
        <w:t xml:space="preserve">, дибазол либо стрихнин. Крупным животным: Bi-0,06-0,5; Bi2-0,008-0,01; прозерина-0,01; дибазола - 0,3-0,5; стрихнин. Комплекс инъекции крупным животным следует выполнять по такой схеме: первый день - инъецируют </w:t>
      </w:r>
      <w:proofErr w:type="spellStart"/>
      <w:r>
        <w:t>цианкобаламин</w:t>
      </w:r>
      <w:proofErr w:type="spellEnd"/>
      <w:r>
        <w:t xml:space="preserve"> </w:t>
      </w:r>
      <w:r>
        <w:lastRenderedPageBreak/>
        <w:t xml:space="preserve">(0,008-0,01); второй день - </w:t>
      </w:r>
      <w:proofErr w:type="spellStart"/>
      <w:r>
        <w:t>прозерин</w:t>
      </w:r>
      <w:proofErr w:type="spellEnd"/>
      <w:r>
        <w:t xml:space="preserve"> (0,01), либо дибазол (0,3-0,5), или стрихнин (первая инъекция 0,03, вторая - 0,04, третья - 0,05 и далее в убывающем порядке, затем после 3-дневного перерыва инъекции стрихнина повторяют в том же порядке). Инъекции витамина и других препаратов делают ежедневно. Всего делают 10-15 инъекций каждого из указанных препаратов. Лучший эффект получается от инъекции витаминов в сочетании со стрихнином, особенно если его инъецируют пара- или </w:t>
      </w:r>
      <w:proofErr w:type="spellStart"/>
      <w:r>
        <w:t>периневрально</w:t>
      </w:r>
      <w:proofErr w:type="spellEnd"/>
      <w:r>
        <w:t xml:space="preserve"> по</w:t>
      </w:r>
      <w:r>
        <w:t xml:space="preserve"> отношению к пораженному нерву.</w:t>
      </w:r>
    </w:p>
    <w:p w:rsidR="007C273A" w:rsidRDefault="007C273A" w:rsidP="007C273A">
      <w:pPr>
        <w:jc w:val="both"/>
      </w:pPr>
      <w:r>
        <w:t xml:space="preserve">Начиная с четвертого-пятого дня инъекции сочетают с легкими массажами и умеренными тепловыми процедурами. Целесообразны пассивные движения, они способствуют возбуждению двигательных центров и ускоряют восстановление проводимости от периферии к центру и обратно. Через 15-25 дней, когда появятся признаки восстановления сократительной функции парализованных мышц, можно начинать короткие проводки по ровной поверхности, избегая крутых поворотов, особенно на сторону парализованной конечности. В тех случаях, когда от начала пареза или паралича прошло две недели и более и отсутствуют боли, проведенное лечение сочетают с массажами, применением парафиновых, озокеритовых аппликаций в целях улучшения кровоснабжения и </w:t>
      </w:r>
      <w:proofErr w:type="spellStart"/>
      <w:r>
        <w:t>лимфооттока</w:t>
      </w:r>
      <w:proofErr w:type="spellEnd"/>
      <w:r>
        <w:t xml:space="preserve"> из зоны парализованного нерва. Кроме того, целесообразна фарадизация и возде</w:t>
      </w:r>
      <w:r>
        <w:t>йствие электрическим полем УВЧ.</w:t>
      </w:r>
    </w:p>
    <w:p w:rsidR="007C273A" w:rsidRDefault="007C273A" w:rsidP="007C273A">
      <w:pPr>
        <w:jc w:val="both"/>
      </w:pPr>
      <w:r>
        <w:t xml:space="preserve">Наши исследования (М. В. </w:t>
      </w:r>
      <w:proofErr w:type="spellStart"/>
      <w:r>
        <w:t>Плахотин</w:t>
      </w:r>
      <w:proofErr w:type="spellEnd"/>
      <w:r>
        <w:t xml:space="preserve"> и А. Г. Ипатова) позволяют рекомендовать ежедневные или через день облучения зоны парализованного нерва и соответствующих мышц лучом красного света гелий-неонового лазера; облучения делают со второго дня после возникновения пареза, паралича и в острых случаях невритов, плекситов и радикулитов. Облучают зоны выхода нервных канатиков из межпозвоночных отверстий и зону кожной иннервации данного нерва. При свежих парезах, параличах, острых невритах, плекситах и радикулитах очень хорошие результаты</w:t>
      </w:r>
      <w:r>
        <w:t xml:space="preserve"> можно полу</w:t>
      </w:r>
      <w:r>
        <w:t xml:space="preserve">чить и от </w:t>
      </w:r>
      <w:r>
        <w:lastRenderedPageBreak/>
        <w:t>внутрикожной блокады соответствующих зон кожной инн</w:t>
      </w:r>
      <w:r>
        <w:t xml:space="preserve">ервации по М. И. </w:t>
      </w:r>
      <w:proofErr w:type="spellStart"/>
      <w:r>
        <w:t>Аствацатурову</w:t>
      </w:r>
      <w:proofErr w:type="spellEnd"/>
      <w:r>
        <w:t>.</w:t>
      </w:r>
    </w:p>
    <w:p w:rsidR="007C273A" w:rsidRDefault="007C273A" w:rsidP="007C273A">
      <w:pPr>
        <w:jc w:val="both"/>
      </w:pPr>
      <w:r>
        <w:t xml:space="preserve">При хронических парезах и параличах для разрыхления рубцов и рассасывания их используют </w:t>
      </w:r>
      <w:proofErr w:type="spellStart"/>
      <w:r>
        <w:t>пирогенал</w:t>
      </w:r>
      <w:proofErr w:type="spellEnd"/>
      <w:r>
        <w:t xml:space="preserve">, тканевые подсадки. С этой целью используют ткани, содержащие </w:t>
      </w:r>
      <w:proofErr w:type="spellStart"/>
      <w:r>
        <w:t>гиалуронидазу</w:t>
      </w:r>
      <w:proofErr w:type="spellEnd"/>
      <w:r>
        <w:t xml:space="preserve"> (рубцовая ткань, семенники, хрусталик). Если такое лечение в сочетании с лазерным облучением и инъекционной терапией не способствует восстановлению проводимости нервных импульсов, то оперативно иссекают рубец и воссоединяют швами разошедшиеся концы нерва либо прекращают лечение и выбраковывают животного.</w:t>
      </w:r>
    </w:p>
    <w:p w:rsidR="007C273A" w:rsidRDefault="007C273A" w:rsidP="007C273A">
      <w:pPr>
        <w:pStyle w:val="a3"/>
        <w:numPr>
          <w:ilvl w:val="0"/>
          <w:numId w:val="1"/>
        </w:numPr>
        <w:jc w:val="both"/>
      </w:pPr>
      <w:r w:rsidRPr="007C273A">
        <w:rPr>
          <w:b/>
          <w:bCs/>
        </w:rPr>
        <w:t>Травматические повреждения периферических нервов</w:t>
      </w:r>
      <w:r w:rsidRPr="007C273A">
        <w:t xml:space="preserve">. </w:t>
      </w:r>
    </w:p>
    <w:p w:rsidR="007C273A" w:rsidRPr="007C273A" w:rsidRDefault="007C273A" w:rsidP="007C273A">
      <w:pPr>
        <w:jc w:val="both"/>
      </w:pPr>
      <w:r w:rsidRPr="007C273A">
        <w:rPr>
          <w:i/>
        </w:rPr>
        <w:t>Сотрясение нерва</w:t>
      </w:r>
      <w:r w:rsidRPr="007C273A">
        <w:t xml:space="preserve"> возможно при нанесении травмы. Под ее влиянием в нервном стволе происходит кратковременное молекулярное сотрясение, вследствие чего возникает временный парез. Воспалительная реакция характеризуется умеренной серозной экссудацией, как правило, без дегенерации нервных цилиндров, поэтому нервная проводимость обычно восстанавливается.</w:t>
      </w:r>
    </w:p>
    <w:p w:rsidR="007C273A" w:rsidRDefault="007C273A" w:rsidP="007C273A">
      <w:pPr>
        <w:ind w:firstLine="0"/>
        <w:jc w:val="both"/>
        <w:rPr>
          <w:b/>
          <w:bCs/>
        </w:rPr>
      </w:pPr>
      <w:r w:rsidRPr="007C273A">
        <w:drawing>
          <wp:inline distT="0" distB="0" distL="0" distR="0">
            <wp:extent cx="5406927" cy="3305175"/>
            <wp:effectExtent l="0" t="0" r="3810" b="0"/>
            <wp:docPr id="3" name="Рисунок 3" descr="Травматические повреждения периферических нерв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Травматические повреждения периферических нервов"/>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17162" cy="3311432"/>
                    </a:xfrm>
                    <a:prstGeom prst="rect">
                      <a:avLst/>
                    </a:prstGeom>
                    <a:noFill/>
                    <a:ln>
                      <a:noFill/>
                    </a:ln>
                  </pic:spPr>
                </pic:pic>
              </a:graphicData>
            </a:graphic>
          </wp:inline>
        </w:drawing>
      </w:r>
    </w:p>
    <w:p w:rsidR="007C273A" w:rsidRPr="007C273A" w:rsidRDefault="007C273A" w:rsidP="007C273A">
      <w:pPr>
        <w:jc w:val="both"/>
      </w:pPr>
      <w:r w:rsidRPr="007C273A">
        <w:rPr>
          <w:b/>
          <w:bCs/>
        </w:rPr>
        <w:t>Ушиб нерва</w:t>
      </w:r>
      <w:r w:rsidRPr="007C273A">
        <w:t xml:space="preserve"> может сопровождаться большей или меньшей степенью повреждения нервных волокон. Под </w:t>
      </w:r>
      <w:proofErr w:type="spellStart"/>
      <w:r w:rsidRPr="007C273A">
        <w:t>эпиневрием</w:t>
      </w:r>
      <w:proofErr w:type="spellEnd"/>
      <w:r w:rsidRPr="007C273A">
        <w:t xml:space="preserve"> и в толще нерва возникают </w:t>
      </w:r>
      <w:r w:rsidRPr="007C273A">
        <w:lastRenderedPageBreak/>
        <w:t>точечные кровоизлияния с последующим развитием гиперемии и отека разной степени. В зоне повреждения нервные волокна подвергаются дегенерации. Если своевременно не оказать соответствующего лечения, дегенерация распространяется на весь дистальный отрезок нерва. При повреждении многих нервных пучков и значительном кровоизлиянии возникают парез или параличи (см. ниже).</w:t>
      </w:r>
    </w:p>
    <w:p w:rsidR="007C273A" w:rsidRPr="007C273A" w:rsidRDefault="007C273A" w:rsidP="007C273A">
      <w:pPr>
        <w:jc w:val="both"/>
      </w:pPr>
      <w:r w:rsidRPr="007C273A">
        <w:rPr>
          <w:b/>
          <w:bCs/>
        </w:rPr>
        <w:t>Сдавливание нерва </w:t>
      </w:r>
      <w:r w:rsidRPr="007C273A">
        <w:t>характеризуется ишемией и развитием серозного воспаления, в результате чего происходит относительно ограниченная дегенерация осевых цилиндров в месте сдавливания, а также периферическая дегенерация, приводящая при значительных повреждениях нерва к развитию пареза.</w:t>
      </w:r>
    </w:p>
    <w:p w:rsidR="007C273A" w:rsidRPr="007C273A" w:rsidRDefault="007C273A" w:rsidP="007C273A">
      <w:pPr>
        <w:jc w:val="both"/>
      </w:pPr>
      <w:r w:rsidRPr="007C273A">
        <w:rPr>
          <w:b/>
          <w:bCs/>
        </w:rPr>
        <w:t>Растяжение и разрыв нерва</w:t>
      </w:r>
      <w:r w:rsidRPr="007C273A">
        <w:t xml:space="preserve">. Растяжение нерва сопровождается </w:t>
      </w:r>
      <w:proofErr w:type="spellStart"/>
      <w:r w:rsidRPr="007C273A">
        <w:t>внутриствольным</w:t>
      </w:r>
      <w:proofErr w:type="spellEnd"/>
      <w:r w:rsidRPr="007C273A">
        <w:t xml:space="preserve"> нарушением целости большего или меньшего количества нервных пучков, которые могут разрываться на разном уровне. При кажущейся макроскопической целости нерва в зоне повреждения обнаруживаются точечные кровоизлияния и последующее серозное пропитывание. В момент растяжения возникает сильная боль, а затем присоединяется </w:t>
      </w:r>
      <w:proofErr w:type="spellStart"/>
      <w:r w:rsidRPr="007C273A">
        <w:t>гипергидроз</w:t>
      </w:r>
      <w:proofErr w:type="spellEnd"/>
      <w:r w:rsidRPr="007C273A">
        <w:t>, парез или паралич.</w:t>
      </w:r>
    </w:p>
    <w:p w:rsidR="007C273A" w:rsidRPr="007C273A" w:rsidRDefault="007C273A" w:rsidP="007C273A">
      <w:pPr>
        <w:jc w:val="both"/>
      </w:pPr>
      <w:r w:rsidRPr="007C273A">
        <w:t xml:space="preserve">В случаях полного разрыва нерва, помимо паралича, выпадения чувствительности наблюдаются и явления раздражения в виде болей, </w:t>
      </w:r>
      <w:proofErr w:type="spellStart"/>
      <w:r w:rsidRPr="007C273A">
        <w:t>парастезий</w:t>
      </w:r>
      <w:proofErr w:type="spellEnd"/>
      <w:r w:rsidRPr="007C273A">
        <w:t>, гиперестезии. Кроме того, развиваются секреторные, сосудодвигательные и трофические расстройства, проявляющиеся чаще при частичном повреждении нервных стволов, особенно при одновременном ранении артерий. В процессе разрыва нерва происходит под влиянием реактивно-эластического эффекта закручивание и расхождение его концов. Образовавшийся диастаз (расхождение) между концами нерва чаще превышает 1 см, наблюдается изменение осевой их направленности, что является важным препятствием к регенерации нерва и требует возможно раннего оперативного вмешательства.</w:t>
      </w:r>
    </w:p>
    <w:p w:rsidR="007C273A" w:rsidRPr="007C273A" w:rsidRDefault="007C273A" w:rsidP="007C273A">
      <w:pPr>
        <w:jc w:val="both"/>
      </w:pPr>
      <w:r w:rsidRPr="007C273A">
        <w:rPr>
          <w:b/>
          <w:bCs/>
        </w:rPr>
        <w:lastRenderedPageBreak/>
        <w:t>При пересечении нерва диастаз</w:t>
      </w:r>
      <w:r w:rsidRPr="007C273A">
        <w:t xml:space="preserve">, как правило, не превышает 1 см, отклонение концов перерезанного нерва от его осевой направленности минимальное. В дистальном отрезке нерва протекает, так </w:t>
      </w:r>
      <w:proofErr w:type="gramStart"/>
      <w:r w:rsidRPr="007C273A">
        <w:t>же</w:t>
      </w:r>
      <w:proofErr w:type="gramEnd"/>
      <w:r w:rsidRPr="007C273A">
        <w:t xml:space="preserve"> как и при разрыве, дистрофический процесс, который в проксимальном конце распространяется до следующего перехвата </w:t>
      </w:r>
      <w:proofErr w:type="spellStart"/>
      <w:r w:rsidRPr="007C273A">
        <w:t>Ранвье</w:t>
      </w:r>
      <w:proofErr w:type="spellEnd"/>
      <w:r w:rsidRPr="007C273A">
        <w:t>. В случаях развития гнойного воспаления дегенерация в данном отрезке нерва прогрессирует (восходящий неврит).</w:t>
      </w:r>
    </w:p>
    <w:p w:rsidR="007C273A" w:rsidRPr="007C273A" w:rsidRDefault="007C273A" w:rsidP="007C273A">
      <w:pPr>
        <w:jc w:val="both"/>
      </w:pPr>
      <w:r w:rsidRPr="007C273A">
        <w:t xml:space="preserve">Для предупреждения этого необходимо принять срочные меры, направленные на подавление инфекции и проведение хирургической обработки ран и концов поврежденного нерва. В дистальном отрезке перерезанного или разорванного нерва развивается </w:t>
      </w:r>
      <w:proofErr w:type="spellStart"/>
      <w:r w:rsidRPr="007C273A">
        <w:t>валлеровская</w:t>
      </w:r>
      <w:proofErr w:type="spellEnd"/>
      <w:r w:rsidRPr="007C273A">
        <w:t xml:space="preserve"> дегенерация, которая протекает также и в отдельных нервных волокнах, потерявших связь со своими нейронами при частичном повреждении нерва.</w:t>
      </w:r>
    </w:p>
    <w:p w:rsidR="007C273A" w:rsidRDefault="007C273A" w:rsidP="007C273A">
      <w:pPr>
        <w:jc w:val="both"/>
      </w:pPr>
      <w:r w:rsidRPr="007C273A">
        <w:drawing>
          <wp:inline distT="0" distB="0" distL="0" distR="0">
            <wp:extent cx="4295775" cy="4343400"/>
            <wp:effectExtent l="0" t="0" r="9525" b="0"/>
            <wp:docPr id="2" name="Рисунок 2" descr="Травматические повреждения периферических нерв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Травматические повреждения периферических нервов"/>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95775" cy="4343400"/>
                    </a:xfrm>
                    <a:prstGeom prst="rect">
                      <a:avLst/>
                    </a:prstGeom>
                    <a:noFill/>
                    <a:ln>
                      <a:noFill/>
                    </a:ln>
                  </pic:spPr>
                </pic:pic>
              </a:graphicData>
            </a:graphic>
          </wp:inline>
        </w:drawing>
      </w:r>
      <w:r w:rsidRPr="007C273A">
        <w:br/>
      </w:r>
      <w:proofErr w:type="spellStart"/>
      <w:r w:rsidRPr="007C273A">
        <w:t>Валлеровская</w:t>
      </w:r>
      <w:proofErr w:type="spellEnd"/>
      <w:r w:rsidRPr="007C273A">
        <w:t xml:space="preserve"> дегенерация начинается через 24 ч после травмы. При этом миелиновая оболочка подвергается дегенерации, которая заканчивается через 2-3 недели. В первые дни по ходу осевых цилиндров нервных волокон </w:t>
      </w:r>
      <w:r w:rsidRPr="007C273A">
        <w:lastRenderedPageBreak/>
        <w:t xml:space="preserve">появляются варикозные утолщения. На второй - пятый день </w:t>
      </w:r>
      <w:proofErr w:type="spellStart"/>
      <w:r w:rsidRPr="007C273A">
        <w:t>варикозно</w:t>
      </w:r>
      <w:proofErr w:type="spellEnd"/>
      <w:r w:rsidRPr="007C273A">
        <w:t xml:space="preserve"> утолщенные осевые цилиндры фрагментируются и превращаются в зернистую массу (рис. 45). Остатки фрагментированного осевого цилиндра </w:t>
      </w:r>
      <w:proofErr w:type="spellStart"/>
      <w:r w:rsidRPr="007C273A">
        <w:t>лизируются</w:t>
      </w:r>
      <w:proofErr w:type="spellEnd"/>
      <w:r w:rsidRPr="007C273A">
        <w:t xml:space="preserve"> к 10-му дню при активном участии </w:t>
      </w:r>
      <w:proofErr w:type="spellStart"/>
      <w:r w:rsidRPr="007C273A">
        <w:t>шванновских</w:t>
      </w:r>
      <w:proofErr w:type="spellEnd"/>
      <w:r w:rsidRPr="007C273A">
        <w:t xml:space="preserve"> клеток и лейкоцитов. </w:t>
      </w:r>
      <w:proofErr w:type="spellStart"/>
      <w:r w:rsidRPr="007C273A">
        <w:t>Шванновские</w:t>
      </w:r>
      <w:proofErr w:type="spellEnd"/>
      <w:r w:rsidRPr="007C273A">
        <w:t xml:space="preserve"> клетки также претерпевают изменения: в них происходит распад миелина и насечек Шмидта-</w:t>
      </w:r>
      <w:proofErr w:type="spellStart"/>
      <w:r w:rsidRPr="007C273A">
        <w:t>Лантермана</w:t>
      </w:r>
      <w:proofErr w:type="spellEnd"/>
      <w:r w:rsidRPr="007C273A">
        <w:t xml:space="preserve">, в результате этого образующиеся миелиновые фигуры постепенно рассасываются. Ядра же </w:t>
      </w:r>
      <w:proofErr w:type="spellStart"/>
      <w:r w:rsidRPr="007C273A">
        <w:t>шванновских</w:t>
      </w:r>
      <w:proofErr w:type="spellEnd"/>
      <w:r w:rsidRPr="007C273A">
        <w:t xml:space="preserve"> клеток, окруженные цитоплазмой, усиленно размножаются вначале амитозом, а затем (с пятого дня) митотическим делением. Перехваты </w:t>
      </w:r>
      <w:proofErr w:type="spellStart"/>
      <w:r w:rsidRPr="007C273A">
        <w:t>Ранвье</w:t>
      </w:r>
      <w:proofErr w:type="spellEnd"/>
      <w:r w:rsidRPr="007C273A">
        <w:t xml:space="preserve"> сглаживаются.</w:t>
      </w:r>
    </w:p>
    <w:p w:rsidR="007C273A" w:rsidRPr="007C273A" w:rsidRDefault="007C273A" w:rsidP="007C273A">
      <w:pPr>
        <w:jc w:val="both"/>
      </w:pPr>
      <w:r w:rsidRPr="007C273A">
        <w:t xml:space="preserve">Ядра </w:t>
      </w:r>
      <w:proofErr w:type="spellStart"/>
      <w:r w:rsidRPr="007C273A">
        <w:t>шванновских</w:t>
      </w:r>
      <w:proofErr w:type="spellEnd"/>
      <w:r w:rsidRPr="007C273A">
        <w:t xml:space="preserve"> клеток с ок</w:t>
      </w:r>
      <w:r>
        <w:t>ружаемой их цитоплазмой обра</w:t>
      </w:r>
      <w:r w:rsidRPr="007C273A">
        <w:t>зуют клетки, формирующие вокруг остатков миелина и поврежденного осевого цилиндра перевариваю</w:t>
      </w:r>
      <w:r>
        <w:t xml:space="preserve">щие камеры - </w:t>
      </w:r>
      <w:proofErr w:type="spellStart"/>
      <w:r>
        <w:t>овоиды</w:t>
      </w:r>
      <w:proofErr w:type="spellEnd"/>
      <w:r w:rsidRPr="007C273A">
        <w:t xml:space="preserve">, в которых завершается </w:t>
      </w:r>
      <w:proofErr w:type="spellStart"/>
      <w:r w:rsidRPr="007C273A">
        <w:t>лизирование</w:t>
      </w:r>
      <w:proofErr w:type="spellEnd"/>
      <w:r w:rsidRPr="007C273A">
        <w:t xml:space="preserve"> мертвого осевого цилиндра к 10-20-му дню. К этому же сроку</w:t>
      </w:r>
      <w:r>
        <w:t xml:space="preserve"> исчезают переваривающие камеры</w:t>
      </w:r>
      <w:r w:rsidRPr="007C273A">
        <w:t xml:space="preserve">, а </w:t>
      </w:r>
      <w:proofErr w:type="spellStart"/>
      <w:r w:rsidRPr="007C273A">
        <w:t>шванновские</w:t>
      </w:r>
      <w:proofErr w:type="spellEnd"/>
      <w:r w:rsidRPr="007C273A">
        <w:t xml:space="preserve"> клетки, утрачивают типичное строение, располагаются тонкими лентовидными тяжами-лентами </w:t>
      </w:r>
      <w:proofErr w:type="spellStart"/>
      <w:r w:rsidRPr="007C273A">
        <w:t>Бюнгера</w:t>
      </w:r>
      <w:proofErr w:type="spellEnd"/>
      <w:r w:rsidRPr="007C273A">
        <w:t xml:space="preserve">. В таком порядке постепенно продвигается дегенерация осевых цилиндров до нервных окончаний, которые также дегенерируют, а затем вновь формируются за счет </w:t>
      </w:r>
      <w:proofErr w:type="spellStart"/>
      <w:r w:rsidRPr="007C273A">
        <w:t>шванновских</w:t>
      </w:r>
      <w:proofErr w:type="spellEnd"/>
      <w:r w:rsidRPr="007C273A">
        <w:t xml:space="preserve"> элементов и регенерированных осевых цилиндров. Почти параллельно с этим протекает процесс регенерации осевых цилиндров в поврежденном нерве.</w:t>
      </w:r>
    </w:p>
    <w:p w:rsidR="007C273A" w:rsidRPr="007C273A" w:rsidRDefault="007C273A" w:rsidP="007C273A">
      <w:pPr>
        <w:jc w:val="both"/>
      </w:pPr>
      <w:r w:rsidRPr="007C273A">
        <w:t>Регенерация поврежденного и тем более разорванного или перерезанного нерва находится в зависимости от:</w:t>
      </w:r>
    </w:p>
    <w:p w:rsidR="007C273A" w:rsidRPr="007C273A" w:rsidRDefault="007C273A" w:rsidP="007C273A">
      <w:pPr>
        <w:jc w:val="both"/>
      </w:pPr>
      <w:r w:rsidRPr="007C273A">
        <w:t>1) диастаза концов;</w:t>
      </w:r>
    </w:p>
    <w:p w:rsidR="007C273A" w:rsidRPr="007C273A" w:rsidRDefault="007C273A" w:rsidP="007C273A">
      <w:pPr>
        <w:jc w:val="both"/>
      </w:pPr>
      <w:r w:rsidRPr="007C273A">
        <w:t>2) характера тканей и инородных тел, разделяющих концы рассеченного нерва;</w:t>
      </w:r>
    </w:p>
    <w:p w:rsidR="007C273A" w:rsidRPr="007C273A" w:rsidRDefault="007C273A" w:rsidP="007C273A">
      <w:pPr>
        <w:jc w:val="both"/>
      </w:pPr>
      <w:r w:rsidRPr="007C273A">
        <w:t>3) интенсивности воспалительной реакции в зоне поврежденного нерва и</w:t>
      </w:r>
    </w:p>
    <w:p w:rsidR="007C273A" w:rsidRPr="007C273A" w:rsidRDefault="007C273A" w:rsidP="007C273A">
      <w:pPr>
        <w:jc w:val="both"/>
      </w:pPr>
      <w:r w:rsidRPr="007C273A">
        <w:t>4) степени повреждения тканей и инфицирования их.</w:t>
      </w:r>
    </w:p>
    <w:p w:rsidR="007C273A" w:rsidRPr="007C273A" w:rsidRDefault="007C273A" w:rsidP="007C273A">
      <w:pPr>
        <w:jc w:val="both"/>
      </w:pPr>
      <w:r w:rsidRPr="007C273A">
        <w:lastRenderedPageBreak/>
        <w:t xml:space="preserve">Для полной регенерации нерва диастаз между концами его не должен превышать 5 мм. Оптимальными условиями для этого является воссоединение проксимального и дистального концов путем наложения швов с помощью </w:t>
      </w:r>
      <w:proofErr w:type="spellStart"/>
      <w:r w:rsidRPr="007C273A">
        <w:t>атравматичных</w:t>
      </w:r>
      <w:proofErr w:type="spellEnd"/>
      <w:r w:rsidRPr="007C273A">
        <w:t xml:space="preserve"> игл, проводимых через </w:t>
      </w:r>
      <w:proofErr w:type="spellStart"/>
      <w:r w:rsidRPr="007C273A">
        <w:t>эпиневрий</w:t>
      </w:r>
      <w:proofErr w:type="spellEnd"/>
      <w:r w:rsidRPr="007C273A">
        <w:t xml:space="preserve">. При отсутствии такого воссоединения концы нерва соединяются за счет формирующегося </w:t>
      </w:r>
      <w:proofErr w:type="spellStart"/>
      <w:r w:rsidRPr="007C273A">
        <w:t>фибробластического</w:t>
      </w:r>
      <w:proofErr w:type="spellEnd"/>
      <w:r w:rsidRPr="007C273A">
        <w:t xml:space="preserve"> </w:t>
      </w:r>
      <w:proofErr w:type="spellStart"/>
      <w:r w:rsidRPr="007C273A">
        <w:t>пролиферата</w:t>
      </w:r>
      <w:proofErr w:type="spellEnd"/>
      <w:r w:rsidRPr="007C273A">
        <w:t xml:space="preserve"> эндо- и </w:t>
      </w:r>
      <w:proofErr w:type="spellStart"/>
      <w:r w:rsidRPr="007C273A">
        <w:t>периневрия</w:t>
      </w:r>
      <w:proofErr w:type="spellEnd"/>
      <w:r w:rsidRPr="007C273A">
        <w:t xml:space="preserve"> и </w:t>
      </w:r>
      <w:proofErr w:type="spellStart"/>
      <w:r w:rsidRPr="007C273A">
        <w:t>шванновских</w:t>
      </w:r>
      <w:proofErr w:type="spellEnd"/>
      <w:r w:rsidRPr="007C273A">
        <w:t xml:space="preserve"> клеток - периферической </w:t>
      </w:r>
      <w:proofErr w:type="spellStart"/>
      <w:r w:rsidRPr="007C273A">
        <w:t>глии</w:t>
      </w:r>
      <w:proofErr w:type="spellEnd"/>
      <w:r w:rsidRPr="007C273A">
        <w:t xml:space="preserve">. В образовавшейся клеточной массе </w:t>
      </w:r>
      <w:proofErr w:type="spellStart"/>
      <w:r w:rsidRPr="007C273A">
        <w:t>пролиферата</w:t>
      </w:r>
      <w:proofErr w:type="spellEnd"/>
      <w:r w:rsidRPr="007C273A">
        <w:t xml:space="preserve"> образуются </w:t>
      </w:r>
      <w:proofErr w:type="spellStart"/>
      <w:r w:rsidRPr="007C273A">
        <w:t>бюнгеровские</w:t>
      </w:r>
      <w:proofErr w:type="spellEnd"/>
      <w:r w:rsidRPr="007C273A">
        <w:t xml:space="preserve"> ленты, вытянутые по оси нерва. Вслед за этим со стороны центрального конца начинают продвигаться между </w:t>
      </w:r>
      <w:proofErr w:type="spellStart"/>
      <w:r w:rsidRPr="007C273A">
        <w:t>бюнгеровскими</w:t>
      </w:r>
      <w:proofErr w:type="spellEnd"/>
      <w:r w:rsidRPr="007C273A">
        <w:t xml:space="preserve"> лентами колбы роста регенерируемых осевых цилиндров. К концу второго дня количество их возрастает. Обладая амебовидным движением, они продвигаются при благоприятных условиях на 1-2 мм в сутки. Таким образом, для полной регенерации дистального отрезка нерва требуется длительное время - несколько месяцев, иногда больше года. При частичном повреждении нерва этот процесс ускоряется, так как дегенерируют не все осевые цилиндры.</w:t>
      </w:r>
    </w:p>
    <w:p w:rsidR="007C273A" w:rsidRPr="007C273A" w:rsidRDefault="007C273A" w:rsidP="007C273A">
      <w:pPr>
        <w:jc w:val="both"/>
      </w:pPr>
      <w:r w:rsidRPr="007C273A">
        <w:t xml:space="preserve">При значительном диастазе колбы роста, не обнаружив дистальный конец нерва, начинают </w:t>
      </w:r>
      <w:proofErr w:type="spellStart"/>
      <w:r w:rsidRPr="007C273A">
        <w:t>зазагибаться</w:t>
      </w:r>
      <w:proofErr w:type="spellEnd"/>
      <w:r w:rsidRPr="007C273A">
        <w:t xml:space="preserve"> и, встретив на пути соседние нервы мышц, врастают в них (рис. 46). Кроме того, отрастающие осевые цилиндры и их колбы роста, блуждая в формирующемся рубце, как непреодолимом препятствии, прекращают продвижение. При этом колбы роста увеличиваются в размерах и вместе с рубцовой тканью формируют на проксимальном конце </w:t>
      </w:r>
      <w:proofErr w:type="spellStart"/>
      <w:r w:rsidRPr="007C273A">
        <w:t>колбовидное</w:t>
      </w:r>
      <w:proofErr w:type="spellEnd"/>
      <w:r w:rsidRPr="007C273A">
        <w:t xml:space="preserve"> вздутие - неврому- источник сильных болей. Единственным избавлением от них является оперативное иссечение.</w:t>
      </w:r>
    </w:p>
    <w:p w:rsidR="007C273A" w:rsidRDefault="007C273A" w:rsidP="007C273A">
      <w:pPr>
        <w:pStyle w:val="a3"/>
        <w:numPr>
          <w:ilvl w:val="0"/>
          <w:numId w:val="1"/>
        </w:numPr>
        <w:jc w:val="both"/>
      </w:pPr>
      <w:r w:rsidRPr="007C273A">
        <w:rPr>
          <w:b/>
          <w:bCs/>
        </w:rPr>
        <w:t>Невриты</w:t>
      </w:r>
      <w:r w:rsidRPr="007C273A">
        <w:t xml:space="preserve">. </w:t>
      </w:r>
    </w:p>
    <w:p w:rsidR="007C273A" w:rsidRPr="007C273A" w:rsidRDefault="007C273A" w:rsidP="007C273A">
      <w:pPr>
        <w:jc w:val="both"/>
      </w:pPr>
      <w:r w:rsidRPr="007C273A">
        <w:t>Периферические нервы имеют много мест повышенной ранимости по отношению к токсическим, инфекционным и механическим факторам. Установлено, что определенные токсины избирательно действуют на нервы.</w:t>
      </w:r>
    </w:p>
    <w:p w:rsidR="007C273A" w:rsidRPr="0030587C" w:rsidRDefault="007C273A" w:rsidP="007C273A">
      <w:pPr>
        <w:jc w:val="both"/>
        <w:rPr>
          <w:i/>
        </w:rPr>
      </w:pPr>
      <w:r w:rsidRPr="007C273A">
        <w:t xml:space="preserve">Под влиянием травмирующих и других факторов на разные отделы периферической нервной системы в воспалительный процесс могут вовлекаться корешки спинного мозга. В таком случае возникает </w:t>
      </w:r>
      <w:r w:rsidRPr="007C273A">
        <w:rPr>
          <w:i/>
        </w:rPr>
        <w:t>радикулит</w:t>
      </w:r>
      <w:r w:rsidRPr="007C273A">
        <w:t xml:space="preserve">. </w:t>
      </w:r>
      <w:r w:rsidRPr="007C273A">
        <w:lastRenderedPageBreak/>
        <w:t xml:space="preserve">При вовлечении в процесс нервного канатика, до его деления на дорсальные и вентральные ветви, возникает </w:t>
      </w:r>
      <w:proofErr w:type="spellStart"/>
      <w:r w:rsidRPr="007C273A">
        <w:rPr>
          <w:i/>
        </w:rPr>
        <w:t>фоникулит</w:t>
      </w:r>
      <w:proofErr w:type="spellEnd"/>
      <w:r w:rsidRPr="007C273A">
        <w:t xml:space="preserve">. Воспаление нервного сплетения называют </w:t>
      </w:r>
      <w:r w:rsidRPr="0030587C">
        <w:rPr>
          <w:i/>
        </w:rPr>
        <w:t>плекситом</w:t>
      </w:r>
      <w:r w:rsidRPr="007C273A">
        <w:t xml:space="preserve">, наиболее часто возникает воспаление нервов </w:t>
      </w:r>
      <w:r w:rsidRPr="0030587C">
        <w:rPr>
          <w:i/>
        </w:rPr>
        <w:t>- невриты</w:t>
      </w:r>
      <w:r w:rsidRPr="007C273A">
        <w:t xml:space="preserve">. Протекают они самостоятельно или сопутствуют другим заболеваниям инфекционной, инвазионной и другой этиологии. По характеру невриты могут быть </w:t>
      </w:r>
      <w:r w:rsidRPr="0030587C">
        <w:rPr>
          <w:i/>
        </w:rPr>
        <w:t>серозными, гнойными, интерстициальными и паренхиматозными</w:t>
      </w:r>
      <w:r w:rsidRPr="007C273A">
        <w:t xml:space="preserve">, по течению - </w:t>
      </w:r>
      <w:r w:rsidRPr="0030587C">
        <w:rPr>
          <w:i/>
        </w:rPr>
        <w:t>острыми и хроническими, одиночными, множественными, восходящими и нисходящими.</w:t>
      </w:r>
    </w:p>
    <w:p w:rsidR="007C273A" w:rsidRPr="007C273A" w:rsidRDefault="007C273A" w:rsidP="007C273A">
      <w:pPr>
        <w:jc w:val="both"/>
      </w:pPr>
      <w:r w:rsidRPr="007C273A">
        <w:rPr>
          <w:b/>
          <w:bCs/>
        </w:rPr>
        <w:t>Этиология</w:t>
      </w:r>
      <w:r w:rsidRPr="007C273A">
        <w:t xml:space="preserve">. Чаще невриты, плекситы и радикулиты возникают в результате механических повреждений, ушибов, сотрясения, сдавливания, растяжения, разрыва, частичной или полной перерезки нервов, а также вследствие охлаждения, перегревания (ожоги), воздействия раневой инфекции и интоксикации, при ревматизме, чуме собак, </w:t>
      </w:r>
      <w:proofErr w:type="spellStart"/>
      <w:r w:rsidRPr="007C273A">
        <w:t>подседале</w:t>
      </w:r>
      <w:proofErr w:type="spellEnd"/>
      <w:r w:rsidRPr="007C273A">
        <w:t xml:space="preserve"> у лошадей, В-авитаминозе, в результате кормовых отравлений, например, при кормлении лошадей чиной и под влиянием других факторов.</w:t>
      </w:r>
    </w:p>
    <w:p w:rsidR="007C273A" w:rsidRPr="007C273A" w:rsidRDefault="007C273A" w:rsidP="007C273A">
      <w:pPr>
        <w:jc w:val="both"/>
      </w:pPr>
      <w:r w:rsidRPr="007C273A">
        <w:rPr>
          <w:b/>
          <w:bCs/>
        </w:rPr>
        <w:t>Патогенез</w:t>
      </w:r>
      <w:r w:rsidRPr="007C273A">
        <w:t xml:space="preserve">. Чем тяжелее повреждение нерва, тем более глубокие изменения развертываются в нервном стволе. </w:t>
      </w:r>
      <w:proofErr w:type="spellStart"/>
      <w:r w:rsidRPr="007C273A">
        <w:t>Патоморфологически</w:t>
      </w:r>
      <w:proofErr w:type="spellEnd"/>
      <w:r w:rsidRPr="007C273A">
        <w:t xml:space="preserve"> воспаление нерва характеризуется гиперемией,</w:t>
      </w:r>
      <w:r w:rsidR="0030587C">
        <w:t xml:space="preserve"> </w:t>
      </w:r>
      <w:r w:rsidRPr="007C273A">
        <w:t xml:space="preserve">более или менее выраженными кровоизлияниями под </w:t>
      </w:r>
      <w:proofErr w:type="spellStart"/>
      <w:r w:rsidRPr="007C273A">
        <w:t>эпиневрий</w:t>
      </w:r>
      <w:proofErr w:type="spellEnd"/>
      <w:r w:rsidRPr="007C273A">
        <w:t xml:space="preserve"> и в толще нерва. В первые часы от начала механического и физического повреждения или воздействия других факторов в зоне воспаления нерв пропитывается серозным экссудатом и припухает. К этому присоединяется клеточная инфильтрация, вследствие чего значительно возрастает давление внутри нерва. Кровеносные и лимфатические сосуды, нервные пучки и волокна сдавливаются, в зоне воспаления нерв </w:t>
      </w:r>
      <w:proofErr w:type="spellStart"/>
      <w:r w:rsidRPr="007C273A">
        <w:t>ишемизируется</w:t>
      </w:r>
      <w:proofErr w:type="spellEnd"/>
      <w:r w:rsidRPr="007C273A">
        <w:t xml:space="preserve">. В данном месте возникает дегенерация, а в </w:t>
      </w:r>
      <w:proofErr w:type="spellStart"/>
      <w:r w:rsidRPr="007C273A">
        <w:t>интерстиции</w:t>
      </w:r>
      <w:proofErr w:type="spellEnd"/>
      <w:r w:rsidRPr="007C273A">
        <w:t xml:space="preserve"> могут появиться очаги некроза. В последующем процесс дегенерации может распространяться на всю дистальную часть воспаленного нерва (нисходящее перерождение). Все это сопровождается сильной болью, иногда даже возбуждением животного и признаками развивающегося пареза.</w:t>
      </w:r>
    </w:p>
    <w:p w:rsidR="007C273A" w:rsidRPr="007C273A" w:rsidRDefault="007C273A" w:rsidP="007C273A">
      <w:pPr>
        <w:jc w:val="both"/>
      </w:pPr>
      <w:r w:rsidRPr="007C273A">
        <w:rPr>
          <w:b/>
          <w:bCs/>
        </w:rPr>
        <w:lastRenderedPageBreak/>
        <w:t>При интерстициальном асептическом неврите</w:t>
      </w:r>
      <w:r w:rsidRPr="007C273A">
        <w:t> изменения в нерве развиваются главным образом в соединительной ткани, окружающей и проникающей в нерв, т. е. в эпи-, пери</w:t>
      </w:r>
      <w:r w:rsidR="0030587C">
        <w:t xml:space="preserve">- </w:t>
      </w:r>
      <w:r w:rsidRPr="007C273A">
        <w:t xml:space="preserve">и </w:t>
      </w:r>
      <w:proofErr w:type="spellStart"/>
      <w:r w:rsidRPr="007C273A">
        <w:t>эндоневрии</w:t>
      </w:r>
      <w:proofErr w:type="spellEnd"/>
      <w:r w:rsidRPr="007C273A">
        <w:t xml:space="preserve">. </w:t>
      </w:r>
      <w:proofErr w:type="spellStart"/>
      <w:r w:rsidRPr="007C273A">
        <w:t>Макроскопически</w:t>
      </w:r>
      <w:proofErr w:type="spellEnd"/>
      <w:r w:rsidRPr="007C273A">
        <w:t xml:space="preserve"> обнаруживают утолщение и красноватую окраску нерва с </w:t>
      </w:r>
      <w:proofErr w:type="spellStart"/>
      <w:r w:rsidRPr="007C273A">
        <w:t>тотечными</w:t>
      </w:r>
      <w:proofErr w:type="spellEnd"/>
      <w:r w:rsidRPr="007C273A">
        <w:t xml:space="preserve"> кровоизлияниями. В острых случаях нерв пропитан серозным экссудатом. Микроскопически отмечаются: расширение сосудов эпи- и </w:t>
      </w:r>
      <w:proofErr w:type="spellStart"/>
      <w:r w:rsidRPr="007C273A">
        <w:t>эндоневрия</w:t>
      </w:r>
      <w:proofErr w:type="spellEnd"/>
      <w:r w:rsidRPr="007C273A">
        <w:t xml:space="preserve">, кровоизлияния, сегментоядерный и </w:t>
      </w:r>
      <w:proofErr w:type="spellStart"/>
      <w:r w:rsidRPr="007C273A">
        <w:t>лим</w:t>
      </w:r>
      <w:r w:rsidR="0030587C">
        <w:t>фоцитарный</w:t>
      </w:r>
      <w:proofErr w:type="spellEnd"/>
      <w:r w:rsidR="0030587C">
        <w:t xml:space="preserve"> инфильтрат. Интерстиц</w:t>
      </w:r>
      <w:r w:rsidRPr="007C273A">
        <w:t>иальный неврит, как правило, сопровождается втягиванием в воспалительный процесс паренхимы нерва с явлениями дегенерации нервных волокон.</w:t>
      </w:r>
    </w:p>
    <w:p w:rsidR="007C273A" w:rsidRPr="007C273A" w:rsidRDefault="007C273A" w:rsidP="007C273A">
      <w:pPr>
        <w:jc w:val="both"/>
      </w:pPr>
      <w:r w:rsidRPr="007C273A">
        <w:rPr>
          <w:b/>
          <w:bCs/>
        </w:rPr>
        <w:t>Асептический серозный неврит</w:t>
      </w:r>
      <w:r w:rsidRPr="007C273A">
        <w:t xml:space="preserve">. При благоприятном течении к 10-15-му дню признаки воспаления снижаются, боль постепенно уменьшается и развиваются регенеративно-восстановительные явления, характеризующиеся пролиферацией и </w:t>
      </w:r>
      <w:proofErr w:type="spellStart"/>
      <w:r w:rsidRPr="007C273A">
        <w:t>склерозированием</w:t>
      </w:r>
      <w:proofErr w:type="spellEnd"/>
      <w:r w:rsidRPr="007C273A">
        <w:t xml:space="preserve"> вновь образующейся соединительной ткани. В результате этого происходит раздвигание и разобщение нервных волокон. В кровеносных сосудах обнаруживаются утолщение стенок, явления гиалиноза или склероза. В последующем при формировании рубцовой ткани нервные волокна могут сдавливаться и подвергаться вторичной дегенерации, приводящей впоследствии к стойкому парезу или параличу.</w:t>
      </w:r>
    </w:p>
    <w:p w:rsidR="007C273A" w:rsidRPr="007C273A" w:rsidRDefault="007C273A" w:rsidP="007C273A">
      <w:pPr>
        <w:jc w:val="both"/>
      </w:pPr>
      <w:r w:rsidRPr="007C273A">
        <w:rPr>
          <w:b/>
          <w:bCs/>
        </w:rPr>
        <w:t>При гнойном неврите все признаки </w:t>
      </w:r>
      <w:r w:rsidRPr="007C273A">
        <w:t xml:space="preserve">воспаления усиливаются. Значительно возрастают боль, отек, клеточная инфильтрация, преимущественно за счет сегментоядерных лейкоцитов, резко увеличиваются </w:t>
      </w:r>
      <w:proofErr w:type="spellStart"/>
      <w:r w:rsidRPr="007C273A">
        <w:t>внутринервное</w:t>
      </w:r>
      <w:proofErr w:type="spellEnd"/>
      <w:r w:rsidRPr="007C273A">
        <w:t xml:space="preserve"> давление и ишемия. Вследствие указанного и воздействия токсинов микробов в интерстициальной ткани и паренхиме нерва возникают очаги некроза, сочетающиеся с дистрофическими изменениями в нервных волокнах. При этом дегенерация осевых цилиндров протекает не только в воспаленном участке нерва, но и во всем дистальном его отрезке при выраженных явлениях пареза, паралича. Следует иметь в виду, что при гнойных и других инфекционных невритах токсины и микробы, проникая по лимфатическим щелям нерва в </w:t>
      </w:r>
      <w:proofErr w:type="spellStart"/>
      <w:r w:rsidRPr="007C273A">
        <w:t>субэпиневральные</w:t>
      </w:r>
      <w:proofErr w:type="spellEnd"/>
      <w:r w:rsidRPr="007C273A">
        <w:t xml:space="preserve"> ткани, могут достигать </w:t>
      </w:r>
      <w:r w:rsidRPr="007C273A">
        <w:lastRenderedPageBreak/>
        <w:t>спинного мозга (восходящий неврит) и даже переходить на противоположную сторону. Распространение гнойно-инфекционного неврита от центра к периферии называют нисходящим невритом.</w:t>
      </w:r>
    </w:p>
    <w:p w:rsidR="007C273A" w:rsidRPr="007C273A" w:rsidRDefault="007C273A" w:rsidP="007C273A">
      <w:pPr>
        <w:jc w:val="both"/>
      </w:pPr>
      <w:r w:rsidRPr="007C273A">
        <w:rPr>
          <w:b/>
          <w:bCs/>
        </w:rPr>
        <w:t>Клинические признаки.</w:t>
      </w:r>
      <w:r w:rsidRPr="007C273A">
        <w:t> В острой стадии асептического неврита устанавливается сильная боль в зоне воспаления и по ходу нерва, особенно при интерстициальной неврите. При расположении нерва под кожей, кроме болевой реакции, пальпацией выявляют утолщение его, особенно в стадии формирования рубца. В зоне кожной иннервации определяется повышенная чувствительность (гиперестезия), а при выраженной нисходящей дегенерации-пониженная чувствительность (</w:t>
      </w:r>
      <w:proofErr w:type="spellStart"/>
      <w:r w:rsidRPr="007C273A">
        <w:t>гипостезия</w:t>
      </w:r>
      <w:proofErr w:type="spellEnd"/>
      <w:r w:rsidRPr="007C273A">
        <w:t>), либо полная анестезия, сочетающаяся с признаками пареза или паралича. Следует иметь в виду, что при паренхиматозных невритах чаще бывает выпадение нервной проводимости, а при интерстициальных невритах преобладает возбуждение. Невриты двигательных нервов сопровождаются двигательными расстройствами (гипотония мышц, парезы, параличи).</w:t>
      </w:r>
    </w:p>
    <w:p w:rsidR="007C273A" w:rsidRPr="007C273A" w:rsidRDefault="007C273A" w:rsidP="007C273A">
      <w:pPr>
        <w:jc w:val="both"/>
      </w:pPr>
      <w:bookmarkStart w:id="0" w:name="_GoBack"/>
      <w:bookmarkEnd w:id="0"/>
      <w:r w:rsidRPr="007C273A">
        <w:rPr>
          <w:b/>
          <w:bCs/>
        </w:rPr>
        <w:t>Хронические асептические невриты</w:t>
      </w:r>
      <w:r w:rsidRPr="007C273A">
        <w:t xml:space="preserve"> характеризуются пониженной чувствительностью и вялостью сокращения соответствующей мышцы либо группы мышц, иннервируемых данным нервом. При острых гнойных невритах сильно выражена боль, отмечается расстройство или полное выключение сократительной способности соответствующих мышц, наблюдается повышение общей температуры при выраженном угнетении. Таким образом, острые и хронические невриты характеризуются болью или </w:t>
      </w:r>
      <w:proofErr w:type="spellStart"/>
      <w:r w:rsidRPr="007C273A">
        <w:t>гипостезией</w:t>
      </w:r>
      <w:proofErr w:type="spellEnd"/>
      <w:r w:rsidRPr="007C273A">
        <w:t xml:space="preserve"> и нарушением двигательной функции в зоне иннервации воспаленного нерва. В отличие от этого при плекситах боль носит </w:t>
      </w:r>
      <w:proofErr w:type="spellStart"/>
      <w:r w:rsidRPr="007C273A">
        <w:t>генерализованный</w:t>
      </w:r>
      <w:proofErr w:type="spellEnd"/>
      <w:r w:rsidRPr="007C273A">
        <w:t xml:space="preserve"> характер.</w:t>
      </w:r>
    </w:p>
    <w:p w:rsidR="007C273A" w:rsidRPr="007C273A" w:rsidRDefault="007C273A" w:rsidP="007C273A">
      <w:pPr>
        <w:jc w:val="both"/>
      </w:pPr>
    </w:p>
    <w:sectPr w:rsidR="007C273A" w:rsidRPr="007C273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D9765D2"/>
    <w:multiLevelType w:val="hybridMultilevel"/>
    <w:tmpl w:val="45A8CB7A"/>
    <w:lvl w:ilvl="0" w:tplc="D868A2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872"/>
    <w:rsid w:val="0030587C"/>
    <w:rsid w:val="005A65BB"/>
    <w:rsid w:val="007C273A"/>
    <w:rsid w:val="00CC18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451780-91F2-404E-9FA8-57B07EE99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pPr>
        <w:spacing w:line="360" w:lineRule="auto"/>
        <w:ind w:firstLine="709"/>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C27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079653">
      <w:bodyDiv w:val="1"/>
      <w:marLeft w:val="0"/>
      <w:marRight w:val="0"/>
      <w:marTop w:val="0"/>
      <w:marBottom w:val="0"/>
      <w:divBdr>
        <w:top w:val="none" w:sz="0" w:space="0" w:color="auto"/>
        <w:left w:val="none" w:sz="0" w:space="0" w:color="auto"/>
        <w:bottom w:val="none" w:sz="0" w:space="0" w:color="auto"/>
        <w:right w:val="none" w:sz="0" w:space="0" w:color="auto"/>
      </w:divBdr>
    </w:div>
    <w:div w:id="264966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13</Pages>
  <Words>3166</Words>
  <Characters>18048</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dc:creator>
  <cp:keywords/>
  <dc:description/>
  <cp:lastModifiedBy>Alex</cp:lastModifiedBy>
  <cp:revision>2</cp:revision>
  <dcterms:created xsi:type="dcterms:W3CDTF">2020-04-30T17:52:00Z</dcterms:created>
  <dcterms:modified xsi:type="dcterms:W3CDTF">2020-04-30T18:05:00Z</dcterms:modified>
</cp:coreProperties>
</file>